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E21D75">
      <w:pPr>
        <w:tabs>
          <w:tab w:val="right" w:pos="7420"/>
        </w:tabs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9C1BEC">
        <w:rPr>
          <w:rFonts w:ascii="NeoSansPro-Bold" w:hAnsi="NeoSansPro-Bold" w:cs="NeoSansPro-Bold"/>
          <w:b/>
          <w:bCs/>
          <w:color w:val="404040"/>
          <w:sz w:val="20"/>
          <w:szCs w:val="20"/>
        </w:rPr>
        <w:t>N</w:t>
      </w:r>
      <w:r w:rsidR="009C1BEC">
        <w:rPr>
          <w:rFonts w:ascii="NeoSansPro-Regular" w:hAnsi="NeoSansPro-Regular" w:cs="NeoSansPro-Regular"/>
          <w:color w:val="404040"/>
          <w:sz w:val="20"/>
          <w:szCs w:val="20"/>
        </w:rPr>
        <w:t>estor Alba Landa</w:t>
      </w:r>
      <w:r w:rsidR="00E21D75">
        <w:rPr>
          <w:rFonts w:ascii="NeoSansPro-Regular" w:hAnsi="NeoSansPro-Regular" w:cs="NeoSansPro-Regular"/>
          <w:color w:val="404040"/>
          <w:sz w:val="20"/>
          <w:szCs w:val="20"/>
        </w:rPr>
        <w:tab/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9C1BEC">
        <w:rPr>
          <w:rFonts w:ascii="NeoSansPro-Regular" w:hAnsi="NeoSansPro-Regular" w:cs="NeoSansPro-Regular"/>
          <w:color w:val="404040"/>
          <w:sz w:val="20"/>
          <w:szCs w:val="20"/>
        </w:rPr>
        <w:t>Licenciado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9B0D44">
        <w:rPr>
          <w:rFonts w:ascii="NeoSansPro-Regular" w:hAnsi="NeoSansPro-Regular" w:cs="NeoSansPro-Regular"/>
          <w:color w:val="404040"/>
          <w:sz w:val="20"/>
          <w:szCs w:val="20"/>
        </w:rPr>
        <w:t>1882189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9B0D44">
        <w:rPr>
          <w:rFonts w:ascii="NeoSansPro-Regular" w:hAnsi="NeoSansPro-Regular" w:cs="NeoSansPro-Regular"/>
          <w:color w:val="404040"/>
          <w:sz w:val="20"/>
          <w:szCs w:val="20"/>
        </w:rPr>
        <w:t>9242455277</w:t>
      </w:r>
      <w:r w:rsidR="00E21D75">
        <w:rPr>
          <w:rFonts w:ascii="NeoSansPro-Regular" w:hAnsi="NeoSansPro-Regular" w:cs="NeoSansPro-Regular"/>
          <w:color w:val="404040"/>
          <w:sz w:val="20"/>
          <w:szCs w:val="20"/>
        </w:rPr>
        <w:t>y 2281310985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E21D75">
        <w:rPr>
          <w:rFonts w:ascii="NeoSansPro-Regular" w:hAnsi="NeoSansPro-Regular" w:cs="NeoSansPro-Regular"/>
          <w:color w:val="404040"/>
          <w:sz w:val="20"/>
          <w:szCs w:val="20"/>
        </w:rPr>
        <w:t>conciliacion2015@outlook.com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</w:t>
      </w:r>
      <w:bookmarkStart w:id="0" w:name="_GoBack"/>
      <w:bookmarkEnd w:id="0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émica</w:t>
      </w:r>
    </w:p>
    <w:p w:rsidR="00824AA0" w:rsidRDefault="00824AA0" w:rsidP="00824AA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824AA0">
        <w:rPr>
          <w:rFonts w:ascii="NeoSansPro-Bold" w:hAnsi="NeoSansPro-Bold" w:cs="NeoSansPro-Bold"/>
          <w:b/>
          <w:bCs/>
          <w:color w:val="404040"/>
          <w:sz w:val="20"/>
          <w:szCs w:val="20"/>
        </w:rPr>
        <w:t>DE 1975 A 1976</w:t>
      </w:r>
    </w:p>
    <w:p w:rsidR="00824AA0" w:rsidRDefault="00824AA0" w:rsidP="00B9251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E</w:t>
      </w:r>
      <w:r w:rsidRPr="00824AA0">
        <w:rPr>
          <w:rFonts w:ascii="NeoSansPro-Bold" w:hAnsi="NeoSansPro-Bold" w:cs="NeoSansPro-Bold"/>
          <w:b/>
          <w:bCs/>
          <w:color w:val="404040"/>
          <w:sz w:val="20"/>
          <w:szCs w:val="20"/>
        </w:rPr>
        <w:t>l propedéutico o año de iniciación universitaria en el área de facultad de derecho. de 1977 a 1980carrera de licenciado en derecho en dicha facultad de la universidad veracruzana en la ciudad de Xalapa, ver</w:t>
      </w:r>
      <w:r w:rsidR="00473C27"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</w:p>
    <w:p w:rsidR="00473C27" w:rsidRDefault="00473C27" w:rsidP="00B9251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473C27" w:rsidRDefault="00473C27" w:rsidP="00B9251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DEL 30 AL 31 DE OCTUBRE DEL AÑO 2015.</w:t>
      </w:r>
    </w:p>
    <w:p w:rsidR="00525626" w:rsidRDefault="00473C27" w:rsidP="00B9251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Curso taller “el rol del fiscal en el nuevo sistema de justicia penal”.</w:t>
      </w:r>
    </w:p>
    <w:p w:rsidR="00525626" w:rsidRDefault="00525626" w:rsidP="00B9251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525626" w:rsidRDefault="00525626" w:rsidP="00B9251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DE 2016</w:t>
      </w:r>
    </w:p>
    <w:p w:rsidR="00525626" w:rsidRDefault="0014159B" w:rsidP="00B9251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Academia regional de seguridad publica de occidente en la ciudad de Morelia Michoacán, taller de determinaciones y control judicial de actos de investigación.</w:t>
      </w:r>
    </w:p>
    <w:p w:rsidR="0039110A" w:rsidRDefault="0039110A" w:rsidP="00B9251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473C27" w:rsidRDefault="00F21136" w:rsidP="00B9251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Entre otros cursos de juicio </w:t>
      </w:r>
      <w:r w:rsidR="0052562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orales en el año 2016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sin recordar fecha exacta.</w:t>
      </w:r>
    </w:p>
    <w:p w:rsidR="00525626" w:rsidRDefault="00525626" w:rsidP="00B9251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9251D" w:rsidRPr="00B9251D" w:rsidRDefault="00B9251D" w:rsidP="00B9251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E</w:t>
      </w:r>
      <w:r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>n 1983 juez municipal de Acatlán, Veracruz.</w:t>
      </w:r>
    </w:p>
    <w:p w:rsidR="00B9251D" w:rsidRPr="00B9251D" w:rsidRDefault="00B9251D" w:rsidP="00B9251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B9251D" w:rsidRPr="00B9251D" w:rsidRDefault="00B9251D" w:rsidP="00B9251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D</w:t>
      </w:r>
      <w:r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>e 1985 a 1986 secretario particular del c. director Gral. de la policía judicial del estado.</w:t>
      </w:r>
    </w:p>
    <w:p w:rsidR="00B9251D" w:rsidRDefault="00B9251D" w:rsidP="00B9251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B9251D" w:rsidRPr="00B9251D" w:rsidRDefault="00B9251D" w:rsidP="00B9251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D</w:t>
      </w:r>
      <w:r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>e 1987 fue juez municipal de Jilotepec, ver.</w:t>
      </w:r>
    </w:p>
    <w:p w:rsidR="00B9251D" w:rsidRDefault="00B9251D" w:rsidP="00B9251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B9251D" w:rsidRPr="00B9251D" w:rsidRDefault="00B9251D" w:rsidP="00B9251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D</w:t>
      </w:r>
      <w:r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>e 1988 a 1990 agente de ministerio público adscrito al juzgado mixto menor de Misantla, ver.</w:t>
      </w:r>
    </w:p>
    <w:p w:rsidR="00B9251D" w:rsidRPr="00B9251D" w:rsidRDefault="00B9251D" w:rsidP="00B9251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>de 1990 a 1991 agente del ministerio público al juzgado mixto menor en Xalapa, ver.</w:t>
      </w:r>
    </w:p>
    <w:p w:rsidR="00B9251D" w:rsidRPr="00B9251D" w:rsidRDefault="00B9251D" w:rsidP="00B9251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B9251D" w:rsidRPr="00B9251D" w:rsidRDefault="00204D4B" w:rsidP="00B9251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D</w:t>
      </w:r>
      <w:r w:rsidR="00B9251D"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e enero de 1991 al 30 de abril del mismo año agente del ministerio </w:t>
      </w:r>
      <w:r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>público</w:t>
      </w:r>
      <w:r w:rsidR="00B9251D"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investigador y adscrito de primera instancia, en el distrito de jalacingo, ver.</w:t>
      </w:r>
    </w:p>
    <w:p w:rsidR="00B9251D" w:rsidRPr="00B9251D" w:rsidRDefault="00B9251D" w:rsidP="00B9251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B9251D" w:rsidRPr="00B9251D" w:rsidRDefault="00204D4B" w:rsidP="00B9251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E</w:t>
      </w:r>
      <w:r w:rsidR="00B9251D"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n 1993 auxiliar del departamento </w:t>
      </w:r>
      <w:r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>jurídico</w:t>
      </w:r>
      <w:r w:rsidR="00B9251D"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de justicia del estado.</w:t>
      </w:r>
    </w:p>
    <w:p w:rsidR="00B9251D" w:rsidRPr="00B9251D" w:rsidRDefault="00B9251D" w:rsidP="00B9251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1994 al 2010 agente del ministerio público dictaminador de la subprocuduria especializada en asuntos de los </w:t>
      </w:r>
      <w:r w:rsidR="00204D4B"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>indígenas</w:t>
      </w:r>
      <w:r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>.</w:t>
      </w:r>
    </w:p>
    <w:p w:rsidR="00B9251D" w:rsidRPr="00B9251D" w:rsidRDefault="00B9251D" w:rsidP="00B9251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B9251D" w:rsidRPr="00B9251D" w:rsidRDefault="00204D4B" w:rsidP="00B9251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lastRenderedPageBreak/>
        <w:t>E</w:t>
      </w:r>
      <w:r w:rsidR="00B9251D"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n fecha de 27 de junio de 1997 fue </w:t>
      </w:r>
      <w:r w:rsidR="00D37839"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>re categorizado</w:t>
      </w:r>
      <w:r w:rsidR="00B9251D"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por esta </w:t>
      </w:r>
      <w:r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>institución</w:t>
      </w:r>
      <w:r w:rsidR="00B9251D"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>.</w:t>
      </w:r>
    </w:p>
    <w:p w:rsidR="00B9251D" w:rsidRPr="00B9251D" w:rsidRDefault="00B9251D" w:rsidP="00B9251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se agrega </w:t>
      </w:r>
      <w:r w:rsidR="00204D4B"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>constancia</w:t>
      </w:r>
    </w:p>
    <w:p w:rsidR="00B9251D" w:rsidRPr="00B9251D" w:rsidRDefault="00B9251D" w:rsidP="00B9251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B9251D" w:rsidRPr="00B9251D" w:rsidRDefault="00204D4B" w:rsidP="00B9251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E</w:t>
      </w:r>
      <w:r w:rsidR="00B9251D"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n el 2011 agente del ministerio </w:t>
      </w:r>
      <w:r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>público</w:t>
      </w:r>
      <w:r w:rsidR="00B9251D"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investigador, adscrito a la </w:t>
      </w:r>
      <w:r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>direcciónGral.</w:t>
      </w:r>
      <w:r w:rsidR="00B9251D"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de investigaciones ministeriales.</w:t>
      </w:r>
    </w:p>
    <w:p w:rsidR="00B9251D" w:rsidRPr="00B9251D" w:rsidRDefault="00B9251D" w:rsidP="00B9251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B9251D" w:rsidRPr="00B9251D" w:rsidRDefault="00204D4B" w:rsidP="00B9251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D</w:t>
      </w:r>
      <w:r w:rsidR="00B9251D"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el 2 de octubre de 2012 a la fecha agente del ministerio </w:t>
      </w:r>
      <w:r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>público</w:t>
      </w:r>
      <w:r w:rsidR="00B9251D"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especializado en </w:t>
      </w:r>
      <w:r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>responsabilidad</w:t>
      </w:r>
      <w:r w:rsidR="00B9251D"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juvenil y </w:t>
      </w:r>
      <w:r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>conciliación</w:t>
      </w:r>
      <w:r w:rsidR="00B9251D"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en cardel ver.</w:t>
      </w:r>
    </w:p>
    <w:p w:rsidR="00B9251D" w:rsidRPr="00B9251D" w:rsidRDefault="00B9251D" w:rsidP="00B9251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B9251D" w:rsidRPr="00B9251D" w:rsidRDefault="00204D4B" w:rsidP="00B9251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  <w:u w:val="single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D</w:t>
      </w:r>
      <w:r w:rsidR="00B9251D"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el 1 de mayo del 2015 a la fecha agente del ministerio público especializado en </w:t>
      </w:r>
      <w:r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>responsabilidad</w:t>
      </w:r>
      <w:r w:rsidR="00B9251D"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juvenil y </w:t>
      </w:r>
      <w:r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>conciliador</w:t>
      </w:r>
      <w:r w:rsidR="00B9251D"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  cardel ve</w:t>
      </w:r>
      <w:r w:rsidR="00B9251D" w:rsidRPr="00B9251D">
        <w:rPr>
          <w:rFonts w:ascii="NeoSansPro-Bold" w:hAnsi="NeoSansPro-Bold" w:cs="NeoSansPro-Bold"/>
          <w:bCs/>
          <w:color w:val="404040"/>
          <w:sz w:val="20"/>
          <w:szCs w:val="20"/>
          <w:u w:val="single"/>
        </w:rPr>
        <w:t>r</w:t>
      </w:r>
    </w:p>
    <w:p w:rsidR="00B9251D" w:rsidRPr="00B9251D" w:rsidRDefault="00B9251D" w:rsidP="00B9251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B9251D" w:rsidRPr="00B9251D" w:rsidRDefault="00DC5E8B" w:rsidP="00B9251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D</w:t>
      </w:r>
      <w:r w:rsidR="00B9251D"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el 01 abril a 08 de noviembre de 2015 agente del ministerio público especializado en responsabilidad juvenil en la ciudad de las </w:t>
      </w:r>
      <w:r w:rsidR="00D37839"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>Choapas</w:t>
      </w:r>
      <w:r w:rsidR="00B9251D"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, </w:t>
      </w:r>
      <w:r w:rsidR="00D37839"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>Veracruz</w:t>
      </w:r>
      <w:r w:rsidR="00B9251D"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>.</w:t>
      </w:r>
    </w:p>
    <w:p w:rsidR="00B9251D" w:rsidRPr="00B9251D" w:rsidRDefault="00B9251D" w:rsidP="00B9251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B9251D" w:rsidRPr="00B9251D" w:rsidRDefault="00DC5E8B" w:rsidP="00B9251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D</w:t>
      </w:r>
      <w:r w:rsidR="00B9251D"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el 10 de noviembre del 2015 al 12 de septiembre del 2016, fiscal especializado en responsabilidad y conciliación de la unidad integral de procuración de justicia del xx distrito judicial, </w:t>
      </w:r>
      <w:r w:rsidR="00D37839"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>Acayucan</w:t>
      </w:r>
      <w:r w:rsidR="00B9251D"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, </w:t>
      </w:r>
      <w:r w:rsidR="00D37839"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>Veracruz</w:t>
      </w:r>
      <w:r w:rsidR="00B9251D"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>.</w:t>
      </w:r>
    </w:p>
    <w:p w:rsidR="00B9251D" w:rsidRPr="00B9251D" w:rsidRDefault="00B9251D" w:rsidP="00B9251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B9251D" w:rsidRPr="00B9251D" w:rsidRDefault="00DC5E8B" w:rsidP="00B9251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D</w:t>
      </w:r>
      <w:r w:rsidR="00B9251D"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el 13 de septiembre a la fecha fiscal 5° de la unidad integral de procuración de justicia del xx distrito judicial, </w:t>
      </w:r>
      <w:r w:rsidR="00D37839"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>Acayucan</w:t>
      </w:r>
      <w:r w:rsidR="00B9251D"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, </w:t>
      </w:r>
      <w:r w:rsidR="00D37839"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>Veracruz</w:t>
      </w:r>
      <w:r w:rsidR="00B9251D"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, y encargado como fiscal especializado en responsabilidad y conciliación de la unidad integral de procuración de justicia del xx distrito judicial, </w:t>
      </w:r>
      <w:r w:rsidR="00D37839"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>Acayucan</w:t>
      </w:r>
      <w:r w:rsidR="00B9251D"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, </w:t>
      </w:r>
      <w:r w:rsidR="00D37839"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>Veracruz</w:t>
      </w:r>
      <w:r w:rsidR="00B9251D" w:rsidRPr="00B9251D">
        <w:rPr>
          <w:rFonts w:ascii="NeoSansPro-Bold" w:hAnsi="NeoSansPro-Bold" w:cs="NeoSansPro-Bold"/>
          <w:bCs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4A05F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4A05F0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5" name="Imagen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E6D" w:rsidRDefault="00222E6D" w:rsidP="00AB5916">
      <w:pPr>
        <w:spacing w:after="0" w:line="240" w:lineRule="auto"/>
      </w:pPr>
      <w:r>
        <w:separator/>
      </w:r>
    </w:p>
  </w:endnote>
  <w:endnote w:type="continuationSeparator" w:id="1">
    <w:p w:rsidR="00222E6D" w:rsidRDefault="00222E6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E6D" w:rsidRDefault="00222E6D" w:rsidP="00AB5916">
      <w:pPr>
        <w:spacing w:after="0" w:line="240" w:lineRule="auto"/>
      </w:pPr>
      <w:r>
        <w:separator/>
      </w:r>
    </w:p>
  </w:footnote>
  <w:footnote w:type="continuationSeparator" w:id="1">
    <w:p w:rsidR="00222E6D" w:rsidRDefault="00222E6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4C29"/>
    <w:rsid w:val="00035E4E"/>
    <w:rsid w:val="0005169D"/>
    <w:rsid w:val="00076A27"/>
    <w:rsid w:val="000D5363"/>
    <w:rsid w:val="000E2580"/>
    <w:rsid w:val="0014159B"/>
    <w:rsid w:val="00196774"/>
    <w:rsid w:val="00204D4B"/>
    <w:rsid w:val="00222E6D"/>
    <w:rsid w:val="00304E91"/>
    <w:rsid w:val="0039110A"/>
    <w:rsid w:val="00462C41"/>
    <w:rsid w:val="00473C27"/>
    <w:rsid w:val="004837B0"/>
    <w:rsid w:val="004A05F0"/>
    <w:rsid w:val="004A1170"/>
    <w:rsid w:val="004B2D6E"/>
    <w:rsid w:val="004E4FFA"/>
    <w:rsid w:val="00525626"/>
    <w:rsid w:val="005502F5"/>
    <w:rsid w:val="005A32B3"/>
    <w:rsid w:val="00600D12"/>
    <w:rsid w:val="006B643A"/>
    <w:rsid w:val="00726727"/>
    <w:rsid w:val="00824AA0"/>
    <w:rsid w:val="008E64E2"/>
    <w:rsid w:val="00956F95"/>
    <w:rsid w:val="009B0D44"/>
    <w:rsid w:val="009C1BEC"/>
    <w:rsid w:val="00A66637"/>
    <w:rsid w:val="00AB5916"/>
    <w:rsid w:val="00AF1287"/>
    <w:rsid w:val="00B9251D"/>
    <w:rsid w:val="00BE03EE"/>
    <w:rsid w:val="00CE7F12"/>
    <w:rsid w:val="00D03386"/>
    <w:rsid w:val="00D37839"/>
    <w:rsid w:val="00DB2FA1"/>
    <w:rsid w:val="00DC5E8B"/>
    <w:rsid w:val="00DE2E01"/>
    <w:rsid w:val="00DF027D"/>
    <w:rsid w:val="00E21D75"/>
    <w:rsid w:val="00E71AD8"/>
    <w:rsid w:val="00F21136"/>
    <w:rsid w:val="00F3120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2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B0D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0D4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0D4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0D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0D4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dcterms:created xsi:type="dcterms:W3CDTF">2017-03-01T22:01:00Z</dcterms:created>
  <dcterms:modified xsi:type="dcterms:W3CDTF">2017-06-21T17:35:00Z</dcterms:modified>
</cp:coreProperties>
</file>